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B1" w:rsidRDefault="00F421B1" w:rsidP="00F421B1">
      <w:pPr>
        <w:spacing w:after="0"/>
        <w:rPr>
          <w:rFonts w:cstheme="minorHAnsi"/>
          <w:b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p w:rsidR="000300C2" w:rsidRPr="0084727B" w:rsidRDefault="000300C2" w:rsidP="00F421B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I semestr</w:t>
      </w:r>
    </w:p>
    <w:p w:rsidR="00F421B1" w:rsidRPr="0084727B" w:rsidRDefault="00F421B1" w:rsidP="00F421B1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E438F9">
        <w:rPr>
          <w:rStyle w:val="ui-provider"/>
          <w:rFonts w:cstheme="minorHAnsi"/>
        </w:rPr>
        <w:t>7</w:t>
      </w:r>
      <w:bookmarkStart w:id="1" w:name="_GoBack"/>
      <w:bookmarkEnd w:id="1"/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</w:t>
            </w:r>
            <w:proofErr w:type="spellStart"/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terminów: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proofErr w:type="spellEnd"/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III–VI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>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</w:t>
            </w:r>
            <w:proofErr w:type="spellStart"/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terminów: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</w:t>
            </w:r>
            <w:proofErr w:type="spellEnd"/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Samuela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Morse’a</w:t>
            </w:r>
            <w:proofErr w:type="spellEnd"/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w XIX w. </w:t>
            </w:r>
            <w:proofErr w:type="spellStart"/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najważniejsze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teoretycy nowych 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lastRenderedPageBreak/>
              <w:t>(socjalizm, ruch 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proofErr w:type="spellStart"/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proofErr w:type="spellEnd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proofErr w:type="spellStart"/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związekzawodowy</w:t>
            </w:r>
            <w:proofErr w:type="spellEnd"/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Edmunda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Burke’a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Roberta Owena,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sytuacja społeczno-gospodarcza Polaków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zaborach pruskim, 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–reformy Franciszka Ksawerego Druckiego-Lubeckiego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położenie Polaków w zaborach pruskim i austriackim, 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obszarze ziem 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wiedeńskiego w sprawie ziem 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konstytucji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najważniejsze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okręgi 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konspiracja,kaliszanie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rosyjskiej (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II–X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1831), bitew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Iganiami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Boremlem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proofErr w:type="spellStart"/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</w:t>
            </w:r>
            <w:proofErr w:type="spellEnd"/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Fryderyka Chopina, Adama Mickiewicza,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JuliuszaSłowackiego</w:t>
            </w:r>
            <w:proofErr w:type="spellEnd"/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upadkupowstania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przykłady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proofErr w:type="spellStart"/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Statutorganiczny</w:t>
            </w:r>
            <w:proofErr w:type="spellEnd"/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racjonalizm,romantyzm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</w:t>
            </w:r>
            <w:proofErr w:type="spellStart"/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przyczyny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</w:t>
            </w:r>
            <w:proofErr w:type="spellEnd"/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terminów: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</w:t>
            </w:r>
            <w:proofErr w:type="spellEnd"/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sytuację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gospodarczą,społeczną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konsekwencje dla dalszego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przebieguwojny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dzieli skutki wojny secesyjnej na: społeczne,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Gettysburgiem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Fort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Sumter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porównuje </w:t>
            </w:r>
            <w:proofErr w:type="spellStart"/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sytuację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</w:t>
            </w:r>
            <w:proofErr w:type="spellEnd"/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terminu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</w:t>
            </w:r>
            <w:proofErr w:type="spellEnd"/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skutki zjednoczenia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Włochi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ośrodkiem </w:t>
            </w:r>
            <w:proofErr w:type="spellStart"/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jednoczenia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proofErr w:type="spellEnd"/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</w:t>
            </w:r>
            <w:proofErr w:type="spellStart"/>
            <w:r w:rsidR="00D408A8">
              <w:rPr>
                <w:rFonts w:cs="Humanst521EU-Normal"/>
                <w:sz w:val="20"/>
                <w:szCs w:val="20"/>
              </w:rPr>
              <w:t>postacie:</w:t>
            </w:r>
            <w:r w:rsidR="009428AA">
              <w:rPr>
                <w:rFonts w:cs="Humanst521EU-Normal"/>
                <w:sz w:val="20"/>
                <w:szCs w:val="20"/>
              </w:rPr>
              <w:t>Henriego</w:t>
            </w:r>
            <w:proofErr w:type="spellEnd"/>
            <w:r w:rsidR="009428AA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="009428AA">
              <w:rPr>
                <w:rFonts w:cs="Humanst521EU-Normal"/>
                <w:sz w:val="20"/>
                <w:szCs w:val="20"/>
              </w:rPr>
              <w:t>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tereny świata,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którepodlegały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kolonizacjipod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wymienia </w:t>
            </w:r>
            <w:proofErr w:type="spellStart"/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przyczyny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proces kolonizacji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społeczeństwo industrialne, anarchizm, nacjonalizm, syjonizm, 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i metody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działaniaanarchistów</w:t>
            </w:r>
            <w:proofErr w:type="spellEnd"/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 xml:space="preserve">solidaryzm </w:t>
            </w:r>
            <w:proofErr w:type="spellStart"/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</w:t>
            </w:r>
            <w:proofErr w:type="spellEnd"/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Rerum </w:t>
            </w:r>
            <w:proofErr w:type="spellStart"/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novarum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okoliczności kształtowania się syjonizmu i jego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Karol Darwin, Maria Skłodowska-Curie, Ludwik Pasteur, bracia Wright, bracia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proofErr w:type="spellEnd"/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 xml:space="preserve">a znaczenie </w:t>
            </w:r>
            <w:proofErr w:type="spellStart"/>
            <w:r w:rsidR="0046466D">
              <w:rPr>
                <w:rFonts w:ascii="Calibri" w:hAnsi="Calibri" w:cs="HelveticaNeueLTPro-Roman"/>
                <w:sz w:val="20"/>
                <w:szCs w:val="20"/>
              </w:rPr>
              <w:t>terminów: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</w:t>
            </w:r>
            <w:proofErr w:type="spellEnd"/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Karola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Darwina,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</w:t>
            </w:r>
            <w:proofErr w:type="spellEnd"/>
            <w:r w:rsidR="00B236E0">
              <w:rPr>
                <w:rFonts w:ascii="Calibri" w:hAnsi="Calibri" w:cs="HelveticaNeueLTPro-Roman"/>
                <w:sz w:val="20"/>
                <w:szCs w:val="20"/>
              </w:rPr>
              <w:t xml:space="preserve">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Darwina, Marii Skłodowskiej-Curie, Ludwika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Pasteura,</w:t>
            </w:r>
            <w:r w:rsidRPr="000C67C6">
              <w:rPr>
                <w:rFonts w:ascii="Calibri" w:hAnsi="Calibri"/>
                <w:sz w:val="20"/>
                <w:szCs w:val="20"/>
              </w:rPr>
              <w:t>Auguste’a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i Louisa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Lumière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 xml:space="preserve">Rudolfa </w:t>
            </w:r>
            <w:proofErr w:type="spellStart"/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Diesela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które miały wpływ na 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 xml:space="preserve">Wilhelma Roentgena,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</w:t>
            </w:r>
            <w:proofErr w:type="spellEnd"/>
            <w:r w:rsidR="00E81573">
              <w:rPr>
                <w:rFonts w:cs="Humanst521EU-Normal"/>
                <w:sz w:val="20"/>
                <w:szCs w:val="20"/>
              </w:rPr>
              <w:t xml:space="preserve">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nowe kierunki w 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proofErr w:type="spellStart"/>
            <w:r w:rsidR="00C84DBB" w:rsidRPr="000C67C6">
              <w:rPr>
                <w:rFonts w:cs="Humanst521EU-Normal"/>
                <w:sz w:val="20"/>
                <w:szCs w:val="20"/>
              </w:rPr>
              <w:t>Émile’a</w:t>
            </w:r>
            <w:proofErr w:type="spellEnd"/>
            <w:r w:rsidR="00C84DBB" w:rsidRPr="000C67C6">
              <w:rPr>
                <w:rFonts w:cs="Humanst521EU-Normal"/>
                <w:sz w:val="20"/>
                <w:szCs w:val="20"/>
              </w:rPr>
              <w:t xml:space="preserve">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śmiertelności w XIX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–ocenia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znaczenierozpowszechn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</w:t>
            </w:r>
            <w:proofErr w:type="spellEnd"/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 xml:space="preserve">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odwilż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posewastopolska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stronnictwa polityczne w Królestwie Polskim –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Aleksander Wielopolski, Romuald Traugutt, Ludwik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dokonuje charakterystyki działań powstańczych z uwzględnieniem, 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 xml:space="preserve">tania w swoim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proofErr w:type="spellEnd"/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proofErr w:type="spellStart"/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wojnapartyzancka</w:t>
            </w:r>
            <w:proofErr w:type="spellEnd"/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przykłady realizacji programu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omawia </w:t>
            </w:r>
            <w:proofErr w:type="spellStart"/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okolicznościi</w:t>
            </w:r>
            <w:proofErr w:type="spellEnd"/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spellStart"/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proofErr w:type="spellEnd"/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lastRenderedPageBreak/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charakteryzuje odwilż </w:t>
            </w:r>
            <w:proofErr w:type="spellStart"/>
            <w:r w:rsidR="00615562" w:rsidRPr="000C67C6">
              <w:rPr>
                <w:rFonts w:ascii="Calibri" w:hAnsi="Calibri"/>
                <w:sz w:val="20"/>
                <w:szCs w:val="20"/>
              </w:rPr>
              <w:t>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cele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</w:t>
            </w:r>
            <w:proofErr w:type="spellEnd"/>
            <w:r w:rsidR="00A22DF3" w:rsidRPr="000C67C6">
              <w:rPr>
                <w:rFonts w:ascii="Calibri" w:hAnsi="Calibri"/>
                <w:sz w:val="20"/>
                <w:szCs w:val="20"/>
              </w:rPr>
              <w:t xml:space="preserve">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aresztowania Romualda Traugutta (IV 1864), objęcia dyktatury przez Mariana Langiewicza (III 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proofErr w:type="spellEnd"/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postacie: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Ottona</w:t>
            </w:r>
            <w:proofErr w:type="spellEnd"/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</w:t>
            </w:r>
            <w:proofErr w:type="spellEnd"/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 xml:space="preserve">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</w:t>
            </w:r>
            <w:proofErr w:type="spellStart"/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ogłoszeniatzw</w:t>
            </w:r>
            <w:proofErr w:type="spellEnd"/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 noweli osadniczej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autonomii </w:t>
            </w:r>
            <w:proofErr w:type="spellStart"/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galicyjskiejdla</w:t>
            </w:r>
            <w:proofErr w:type="spellEnd"/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emigracjazarobkowa</w:t>
            </w:r>
            <w:proofErr w:type="spellEnd"/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proofErr w:type="spellStart"/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przedsiębiorczości 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gospodarczy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proofErr w:type="spellStart"/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spółdzielnieoszczędnościowo</w:t>
            </w:r>
            <w:proofErr w:type="spellEnd"/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opisuje przykłady 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przedsiębiorczości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społeczne i narodowe aspekty 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 xml:space="preserve">rozwinie skrót: SDKP , </w:t>
            </w:r>
            <w:proofErr w:type="spellStart"/>
            <w:r w:rsidR="00994150" w:rsidRPr="000C67C6">
              <w:rPr>
                <w:rFonts w:cs="Humanst521EU-Normal"/>
                <w:sz w:val="20"/>
                <w:szCs w:val="20"/>
              </w:rPr>
              <w:t>SDKPiL</w:t>
            </w:r>
            <w:proofErr w:type="spellEnd"/>
            <w:r w:rsidR="00994150" w:rsidRPr="000C67C6">
              <w:rPr>
                <w:rFonts w:cs="Humanst521EU-Normal"/>
                <w:sz w:val="20"/>
                <w:szCs w:val="20"/>
              </w:rPr>
              <w:t>, PPS, 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Ludwika 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terminu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proofErr w:type="spellEnd"/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programowe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SDKPiL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Socjaldemokracji Królestwa Polskiego (1893), Socjaldemokracji 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</w:t>
            </w:r>
            <w:r w:rsidR="00995C5F" w:rsidRPr="000C67C6">
              <w:rPr>
                <w:rFonts w:cs="Humanst521EU-Normal"/>
                <w:sz w:val="20"/>
                <w:szCs w:val="20"/>
              </w:rPr>
              <w:lastRenderedPageBreak/>
              <w:t>j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0C67C6">
              <w:rPr>
                <w:rFonts w:ascii="Calibri" w:hAnsi="Calibri" w:cs="Times New Roman"/>
                <w:sz w:val="20"/>
                <w:szCs w:val="20"/>
              </w:rPr>
              <w:t>SDKPiL</w:t>
            </w:r>
            <w:proofErr w:type="spellEnd"/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proofErr w:type="spellStart"/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</w:t>
            </w:r>
            <w:proofErr w:type="spellEnd"/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 xml:space="preserve">praca u </w:t>
            </w:r>
            <w:proofErr w:type="spellStart"/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</w:t>
            </w:r>
            <w:proofErr w:type="spellEnd"/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postacie:Henryka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Sienkiewicza, Bolesława Prusa, Władysława Reymonta, Elizy Orzeszkowej, Jana Matejki, Marii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Konopnickiej,Stanisława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Wyspiańskiego, 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 xml:space="preserve">literatura </w:t>
            </w:r>
            <w:proofErr w:type="spellStart"/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miało </w:t>
            </w:r>
            <w:proofErr w:type="spellStart"/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popularyzowanie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</w:t>
            </w:r>
            <w:proofErr w:type="spellEnd"/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Henryka </w:t>
            </w:r>
            <w:proofErr w:type="spellStart"/>
            <w:r w:rsidR="009241A0" w:rsidRPr="000C67C6">
              <w:rPr>
                <w:rFonts w:cs="Humanst521EU-Normal"/>
                <w:sz w:val="20"/>
                <w:szCs w:val="20"/>
              </w:rPr>
              <w:t>Jordana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sztukę polską 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</w:tbl>
    <w:p w:rsidR="00942AD2" w:rsidRPr="000300C2" w:rsidRDefault="00F3048B" w:rsidP="000300C2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300C2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FEA" w:rsidRDefault="003F5FEA" w:rsidP="00254330">
      <w:pPr>
        <w:spacing w:after="0" w:line="240" w:lineRule="auto"/>
      </w:pPr>
      <w:r>
        <w:separator/>
      </w:r>
    </w:p>
  </w:endnote>
  <w:endnote w:type="continuationSeparator" w:id="1">
    <w:p w:rsidR="003F5FEA" w:rsidRDefault="003F5FEA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933831"/>
      <w:docPartObj>
        <w:docPartGallery w:val="Page Numbers (Bottom of Page)"/>
        <w:docPartUnique/>
      </w:docPartObj>
    </w:sdtPr>
    <w:sdtContent>
      <w:p w:rsidR="003F5FEA" w:rsidRDefault="009F7A3B">
        <w:pPr>
          <w:pStyle w:val="Stopka"/>
          <w:jc w:val="right"/>
        </w:pPr>
        <w:r>
          <w:rPr>
            <w:noProof/>
          </w:rPr>
          <w:fldChar w:fldCharType="begin"/>
        </w:r>
        <w:r w:rsidR="003F5FE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300C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F5FEA" w:rsidRDefault="003F5F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FEA" w:rsidRDefault="003F5FEA" w:rsidP="00254330">
      <w:pPr>
        <w:spacing w:after="0" w:line="240" w:lineRule="auto"/>
      </w:pPr>
      <w:r>
        <w:separator/>
      </w:r>
    </w:p>
  </w:footnote>
  <w:footnote w:type="continuationSeparator" w:id="1">
    <w:p w:rsidR="003F5FEA" w:rsidRDefault="003F5FEA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5CD"/>
    <w:rsid w:val="000120F2"/>
    <w:rsid w:val="00013C32"/>
    <w:rsid w:val="00013D7B"/>
    <w:rsid w:val="00015494"/>
    <w:rsid w:val="00021FD8"/>
    <w:rsid w:val="00022905"/>
    <w:rsid w:val="000300C2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9F7A3B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512BD-59E8-4453-9E4F-77EDE1E3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5090</Words>
  <Characters>30546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Mariusz</cp:lastModifiedBy>
  <cp:revision>5</cp:revision>
  <dcterms:created xsi:type="dcterms:W3CDTF">2024-07-26T11:55:00Z</dcterms:created>
  <dcterms:modified xsi:type="dcterms:W3CDTF">2025-08-31T19:53:00Z</dcterms:modified>
</cp:coreProperties>
</file>