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2F" w:rsidRDefault="00CA282F" w:rsidP="00CA282F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:rsidR="00ED05FE" w:rsidRPr="0084727B" w:rsidRDefault="00ED05FE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 semestr</w:t>
      </w:r>
    </w:p>
    <w:p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bookmarkStart w:id="1" w:name="_GoBack"/>
      <w:bookmarkEnd w:id="1"/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rewolucja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Miasta-państwa</w:t>
            </w:r>
          </w:p>
          <w:p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Wielki Mur Chiński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pisma ijego znaczenie dla rozwoju cywilizacji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omawia przyczyny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falanga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Maraton, Termopile, Salaminę</w:t>
            </w:r>
          </w:p>
          <w:p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genezę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biegów maratońskich</w:t>
            </w:r>
          </w:p>
          <w:p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 xml:space="preserve">ocenia postać króla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lastRenderedPageBreak/>
              <w:t>Leonidasa</w:t>
            </w:r>
          </w:p>
          <w:p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</w:p>
          <w:p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postaci </w:t>
            </w:r>
            <w:proofErr w:type="spellStart"/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historyczne: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</w:t>
            </w:r>
            <w:r w:rsidR="007171A6" w:rsidRPr="0084727B">
              <w:rPr>
                <w:rFonts w:asciiTheme="minorHAnsi" w:hAnsiTheme="minorHAnsi" w:cstheme="minorHAnsi"/>
              </w:rPr>
              <w:t xml:space="preserve">5.Imperium Aleksandra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Aleksandryjskiej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proofErr w:type="spellStart"/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D0AB0" w:rsidRPr="0084727B">
              <w:rPr>
                <w:rFonts w:asciiTheme="minorHAnsi" w:hAnsiTheme="minorHAnsi" w:cstheme="minorHAnsi"/>
              </w:rPr>
              <w:t xml:space="preserve">omawia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dokonaniaGajusza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ustroju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współczesnej 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Wszystkie drogi prowadzą do Rzymu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przepisów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 xml:space="preserve">ai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wpływprawa rzymskiego na współczesne prawo europejskie</w:t>
            </w:r>
          </w:p>
          <w:p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mediolański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świętego Pawła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proofErr w:type="spellStart"/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wEuropie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konsekwencje ekskomuniki cesarza 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lastRenderedPageBreak/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AC" w:rsidRDefault="007254AC" w:rsidP="007B1B87">
      <w:pPr>
        <w:spacing w:after="0" w:line="240" w:lineRule="auto"/>
      </w:pPr>
      <w:r>
        <w:separator/>
      </w:r>
    </w:p>
  </w:endnote>
  <w:endnote w:type="continuationSeparator" w:id="1">
    <w:p w:rsidR="007254AC" w:rsidRDefault="007254AC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AC" w:rsidRDefault="001E67CB">
    <w:pPr>
      <w:pStyle w:val="Stopka"/>
      <w:jc w:val="right"/>
    </w:pPr>
    <w:r>
      <w:rPr>
        <w:noProof/>
      </w:rPr>
      <w:fldChar w:fldCharType="begin"/>
    </w:r>
    <w:r w:rsidR="007254AC">
      <w:rPr>
        <w:noProof/>
      </w:rPr>
      <w:instrText>PAGE   \* MERGEFORMAT</w:instrText>
    </w:r>
    <w:r>
      <w:rPr>
        <w:noProof/>
      </w:rPr>
      <w:fldChar w:fldCharType="separate"/>
    </w:r>
    <w:r w:rsidR="00ED05FE">
      <w:rPr>
        <w:noProof/>
      </w:rPr>
      <w:t>12</w:t>
    </w:r>
    <w:r>
      <w:rPr>
        <w:noProof/>
      </w:rPr>
      <w:fldChar w:fldCharType="end"/>
    </w:r>
  </w:p>
  <w:p w:rsidR="007254AC" w:rsidRDefault="00725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AC" w:rsidRDefault="007254AC" w:rsidP="007B1B87">
      <w:pPr>
        <w:spacing w:after="0" w:line="240" w:lineRule="auto"/>
      </w:pPr>
      <w:r>
        <w:separator/>
      </w:r>
    </w:p>
  </w:footnote>
  <w:footnote w:type="continuationSeparator" w:id="1">
    <w:p w:rsidR="007254AC" w:rsidRDefault="007254AC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E67CB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05FE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3419</Words>
  <Characters>25704</Characters>
  <Application>Microsoft Office Word</Application>
  <DocSecurity>0</DocSecurity>
  <Lines>214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29065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Mariusz</cp:lastModifiedBy>
  <cp:revision>6</cp:revision>
  <cp:lastPrinted>2017-09-06T11:26:00Z</cp:lastPrinted>
  <dcterms:created xsi:type="dcterms:W3CDTF">2024-07-25T07:54:00Z</dcterms:created>
  <dcterms:modified xsi:type="dcterms:W3CDTF">2025-08-31T19:26:00Z</dcterms:modified>
</cp:coreProperties>
</file>