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6019281B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</w:t>
      </w:r>
      <w:r w:rsidR="007549DD">
        <w:rPr>
          <w:rFonts w:ascii="Times New Roman" w:eastAsia="Times New Roman" w:hAnsi="Times New Roman" w:cs="Times New Roman"/>
          <w:b/>
          <w:sz w:val="24"/>
          <w:szCs w:val="24"/>
        </w:rPr>
        <w:t>r 20</w:t>
      </w:r>
      <w:r w:rsidR="0094797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0000003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bookmarkEnd w:id="0"/>
    <w:p w14:paraId="00000004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p w14:paraId="00000005" w14:textId="3C1BC167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F497A">
        <w:rPr>
          <w:rFonts w:ascii="Times New Roman" w:eastAsia="Times New Roman" w:hAnsi="Times New Roman" w:cs="Times New Roman"/>
          <w:b/>
          <w:sz w:val="24"/>
          <w:szCs w:val="24"/>
        </w:rPr>
        <w:t>29 sierpnia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</w:t>
      </w:r>
    </w:p>
    <w:p w14:paraId="00000006" w14:textId="2FFA7E5B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 w:rsidR="007549D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47975" w:rsidRPr="00947975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022)</w:t>
      </w:r>
    </w:p>
    <w:p w14:paraId="00000007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 w Statucie szkoły</w:t>
      </w:r>
    </w:p>
    <w:p w14:paraId="00000009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72 ust. 1 oraz art.80 ust. 2 pkt 1, w związku z art. 82 ust.2 ustawy z dnia 14 grudnia 2016 roku Prawo Oświatowe (Dz. U. z 2021 r. poz. 1082) uchwala się co następuje:</w:t>
      </w:r>
    </w:p>
    <w:p w14:paraId="0000000B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F8724BC" w:rsidR="000E76E1" w:rsidRDefault="00B91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Statucie Szkoły Podstawowej z Oddziałami Integracyjnymi Nr 330 im. Nauczycieli Tajnego Nauczania w Warszawie przyjętym Uchwałą Rady Pe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dagogicznej nr URP  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wprowadza się następujące zmiany:</w:t>
      </w:r>
    </w:p>
    <w:p w14:paraId="0000000F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A7495" w14:textId="11A9E480" w:rsidR="001541B0" w:rsidRDefault="001541B0" w:rsidP="009479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§29 ust. 2 otrzymuje brzmienie:</w:t>
      </w:r>
    </w:p>
    <w:p w14:paraId="309A5805" w14:textId="2C2F916F" w:rsidR="001541B0" w:rsidRDefault="001541B0" w:rsidP="00154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541B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541B0">
        <w:rPr>
          <w:rFonts w:ascii="Times New Roman" w:eastAsia="Times New Roman" w:hAnsi="Times New Roman" w:cs="Times New Roman"/>
          <w:sz w:val="24"/>
          <w:szCs w:val="24"/>
        </w:rPr>
        <w:tab/>
        <w:t xml:space="preserve">Szkoła posiada specjalistyczne stanowiska nauczycielskie: pedagoga szkolnego,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pedagoga specjalnego, </w:t>
      </w:r>
      <w:r w:rsidRPr="001541B0">
        <w:rPr>
          <w:rFonts w:ascii="Times New Roman" w:eastAsia="Times New Roman" w:hAnsi="Times New Roman" w:cs="Times New Roman"/>
          <w:sz w:val="24"/>
          <w:szCs w:val="24"/>
        </w:rPr>
        <w:t>psychologa, logopedy, terapeuty pedagogicznego, nauczyciela posiadającego kwalifikacje z zakresu pedagogiki specjalnej zatrudnianego dodatkowo w celu współorganizowania kształcenia integracyjnego oraz współorganizowania kształcenia uczniów niepełnosprawnych, niedostosowanych społecznie oraz zagrożonych niedostosowaniem społecznym, bibliotekarza i wychowawcy świetlicy oraz pedagoga specjalnego, w tym z kwalifikacjami z zakresu rehabilitacji i terapii SI, specjalisty doradztwa zawodowego.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F62714B" w14:textId="77777777" w:rsidR="001541B0" w:rsidRPr="001541B0" w:rsidRDefault="001541B0" w:rsidP="00154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03DB6" w14:textId="32C32F6C" w:rsidR="001541B0" w:rsidRPr="001541B0" w:rsidRDefault="001541B0" w:rsidP="001541B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B0">
        <w:rPr>
          <w:rFonts w:ascii="Times New Roman" w:eastAsia="Times New Roman" w:hAnsi="Times New Roman" w:cs="Times New Roman"/>
          <w:b/>
          <w:sz w:val="24"/>
          <w:szCs w:val="24"/>
        </w:rPr>
        <w:t xml:space="preserve">w §48 po słowach </w:t>
      </w:r>
      <w:r w:rsidRPr="001541B0">
        <w:rPr>
          <w:rFonts w:ascii="Times New Roman" w:eastAsia="Times New Roman" w:hAnsi="Times New Roman" w:cs="Times New Roman"/>
          <w:i/>
          <w:sz w:val="24"/>
          <w:szCs w:val="24"/>
        </w:rPr>
        <w:t xml:space="preserve">pedagogów i psychologów szkolnych, </w:t>
      </w:r>
      <w:r w:rsidRPr="001541B0">
        <w:rPr>
          <w:rFonts w:ascii="Times New Roman" w:eastAsia="Times New Roman" w:hAnsi="Times New Roman" w:cs="Times New Roman"/>
          <w:b/>
          <w:sz w:val="24"/>
          <w:szCs w:val="24"/>
        </w:rPr>
        <w:t xml:space="preserve">a przed słowami </w:t>
      </w:r>
      <w:r w:rsidRPr="001541B0">
        <w:rPr>
          <w:rFonts w:ascii="Times New Roman" w:eastAsia="Times New Roman" w:hAnsi="Times New Roman" w:cs="Times New Roman"/>
          <w:i/>
          <w:sz w:val="24"/>
          <w:szCs w:val="24"/>
        </w:rPr>
        <w:t xml:space="preserve">nauczycieli specjalistów, </w:t>
      </w:r>
      <w:r w:rsidRPr="001541B0">
        <w:rPr>
          <w:rFonts w:ascii="Times New Roman" w:eastAsia="Times New Roman" w:hAnsi="Times New Roman" w:cs="Times New Roman"/>
          <w:b/>
          <w:sz w:val="24"/>
          <w:szCs w:val="24"/>
        </w:rPr>
        <w:t xml:space="preserve"> dodaje się słowa </w:t>
      </w:r>
      <w:r w:rsidRPr="001541B0">
        <w:rPr>
          <w:rFonts w:ascii="Times New Roman" w:eastAsia="Times New Roman" w:hAnsi="Times New Roman" w:cs="Times New Roman"/>
          <w:i/>
          <w:sz w:val="24"/>
          <w:szCs w:val="24"/>
        </w:rPr>
        <w:t>pedagoga specjalnego,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FF0872" w14:textId="77777777" w:rsidR="001541B0" w:rsidRPr="001541B0" w:rsidRDefault="001541B0" w:rsidP="001541B0">
      <w:pP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FAE79" w14:textId="73BCFE90" w:rsidR="00A34ADE" w:rsidRDefault="001541B0" w:rsidP="006D70E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A34ADE" w:rsidRPr="001541B0">
        <w:rPr>
          <w:rFonts w:ascii="Times New Roman" w:eastAsia="Times New Roman" w:hAnsi="Times New Roman" w:cs="Times New Roman"/>
          <w:b/>
          <w:sz w:val="24"/>
          <w:szCs w:val="24"/>
        </w:rPr>
        <w:t>§48</w:t>
      </w:r>
      <w:r w:rsidR="00A34ADE">
        <w:rPr>
          <w:rFonts w:ascii="Times New Roman" w:eastAsia="Times New Roman" w:hAnsi="Times New Roman" w:cs="Times New Roman"/>
          <w:b/>
          <w:sz w:val="24"/>
          <w:szCs w:val="24"/>
        </w:rPr>
        <w:t xml:space="preserve"> ust. 3 pkt. 2) po literze a) dodaje się literę aa) w brzmieniu:</w:t>
      </w:r>
    </w:p>
    <w:p w14:paraId="347ECF47" w14:textId="2EE6EF51" w:rsidR="00A34ADE" w:rsidRPr="00521372" w:rsidRDefault="00521372" w:rsidP="00A34A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„aa) prowadzenie konsultacji dla uczniów i ich rodziców zgodnie z wymiarem zatrudnienia,” </w:t>
      </w:r>
    </w:p>
    <w:p w14:paraId="7875297A" w14:textId="77777777" w:rsidR="00A34ADE" w:rsidRDefault="00A34ADE" w:rsidP="00A34ADE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CCB5F" w14:textId="42485842" w:rsidR="006D70EE" w:rsidRDefault="00A34ADE" w:rsidP="006D70E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1541B0" w:rsidRPr="001541B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1541B0">
        <w:rPr>
          <w:rFonts w:ascii="Times New Roman" w:eastAsia="Times New Roman" w:hAnsi="Times New Roman" w:cs="Times New Roman"/>
          <w:b/>
          <w:sz w:val="24"/>
          <w:szCs w:val="24"/>
        </w:rPr>
        <w:t xml:space="preserve">51 ust. </w:t>
      </w:r>
      <w:r w:rsidR="006D70EE">
        <w:rPr>
          <w:rFonts w:ascii="Times New Roman" w:eastAsia="Times New Roman" w:hAnsi="Times New Roman" w:cs="Times New Roman"/>
          <w:b/>
          <w:sz w:val="24"/>
          <w:szCs w:val="24"/>
        </w:rPr>
        <w:t>2 uzyskuje brzmienie:</w:t>
      </w:r>
    </w:p>
    <w:p w14:paraId="3CB02EC7" w14:textId="1B3FBD2E" w:rsidR="006D70EE" w:rsidRPr="006D70EE" w:rsidRDefault="006D70EE" w:rsidP="006D70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D70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70EE">
        <w:rPr>
          <w:rFonts w:ascii="Times New Roman" w:eastAsia="Times New Roman" w:hAnsi="Times New Roman" w:cs="Times New Roman"/>
          <w:sz w:val="24"/>
          <w:szCs w:val="24"/>
        </w:rPr>
        <w:tab/>
        <w:t xml:space="preserve">Wychowawca ma prawo korzystać z pomocy merytorycznej i metodycznej Dyrektora Szkoły, Rady Pedagogicznej, zespołu pomocy psychologiczno-pedagogicznej, pedagoga szkolnego,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pedagoga specjalnego, </w:t>
      </w:r>
      <w:r w:rsidRPr="006D70EE">
        <w:rPr>
          <w:rFonts w:ascii="Times New Roman" w:eastAsia="Times New Roman" w:hAnsi="Times New Roman" w:cs="Times New Roman"/>
          <w:sz w:val="24"/>
          <w:szCs w:val="24"/>
        </w:rPr>
        <w:t>psychologa, terapeuty pedagogicznego, pracowników Poradni Psychologiczno-Pedagogicznej oraz innych, właściwych placówek oświatowych i naukowych.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6080536" w14:textId="77777777" w:rsidR="006D70EE" w:rsidRPr="001541B0" w:rsidRDefault="006D70EE" w:rsidP="006D70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D1081" w14:textId="64A68AD8" w:rsidR="00F65E4F" w:rsidRDefault="00F65E4F" w:rsidP="009479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dodaje się §52a w brzmieniu:</w:t>
      </w:r>
    </w:p>
    <w:p w14:paraId="76DF1724" w14:textId="78A843D9" w:rsidR="00F65E4F" w:rsidRDefault="00F65E4F" w:rsidP="00F65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„1. Do zadań pedagoga specjalnego należą w szczególności:</w:t>
      </w:r>
    </w:p>
    <w:p w14:paraId="7DC12052" w14:textId="41C6E09D" w:rsidR="00695FD3" w:rsidRDefault="00F65E4F" w:rsidP="00695FD3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4F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nauczycielami, wychowawcami grup wychowawczych lub innymi specjalistami, rodzicami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E4F">
        <w:rPr>
          <w:rFonts w:ascii="Times New Roman" w:eastAsia="Times New Roman" w:hAnsi="Times New Roman" w:cs="Times New Roman"/>
          <w:sz w:val="24"/>
          <w:szCs w:val="24"/>
        </w:rPr>
        <w:t xml:space="preserve">uczniami </w:t>
      </w:r>
      <w:r w:rsidR="00D62D45">
        <w:rPr>
          <w:rFonts w:ascii="Times New Roman" w:eastAsia="Times New Roman" w:hAnsi="Times New Roman" w:cs="Times New Roman"/>
          <w:sz w:val="24"/>
          <w:szCs w:val="24"/>
        </w:rPr>
        <w:t>w:</w:t>
      </w:r>
    </w:p>
    <w:p w14:paraId="63610C11" w14:textId="1604BA52" w:rsidR="00695FD3" w:rsidRDefault="00695FD3" w:rsidP="00695FD3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rekomendowaniu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D45" w:rsidRPr="00695FD3">
        <w:rPr>
          <w:rFonts w:ascii="Times New Roman" w:eastAsia="Times New Roman" w:hAnsi="Times New Roman" w:cs="Times New Roman"/>
          <w:sz w:val="24"/>
          <w:szCs w:val="24"/>
        </w:rPr>
        <w:t xml:space="preserve">dyrektorowi szkoły do realizacji działań w zakresie zapewnienia aktywnego i pełnego uczestnictwa uczniów w życiu szkoły, </w:t>
      </w:r>
    </w:p>
    <w:p w14:paraId="30E9593D" w14:textId="77777777" w:rsidR="00695FD3" w:rsidRDefault="00D62D45" w:rsidP="00695FD3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22124364" w14:textId="77777777" w:rsidR="00695FD3" w:rsidRDefault="00D62D45" w:rsidP="00695FD3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rozwiązywaniu problemów dydaktycznych i wychowawczych uczniów,</w:t>
      </w:r>
    </w:p>
    <w:p w14:paraId="13AE6AFF" w14:textId="1A14912E" w:rsidR="00D62D45" w:rsidRPr="00695FD3" w:rsidRDefault="00D62D45" w:rsidP="00695FD3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14:paraId="122CCFCC" w14:textId="706C3774" w:rsidR="00F65E4F" w:rsidRDefault="00F65E4F" w:rsidP="00F65E4F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4F">
        <w:rPr>
          <w:rFonts w:ascii="Times New Roman" w:eastAsia="Times New Roman" w:hAnsi="Times New Roman" w:cs="Times New Roman"/>
          <w:sz w:val="24"/>
          <w:szCs w:val="24"/>
        </w:rPr>
        <w:t>współpraca z zespołem</w:t>
      </w:r>
      <w:r w:rsidR="00695FD3">
        <w:rPr>
          <w:rFonts w:ascii="Times New Roman" w:eastAsia="Times New Roman" w:hAnsi="Times New Roman" w:cs="Times New Roman"/>
          <w:sz w:val="24"/>
          <w:szCs w:val="24"/>
        </w:rPr>
        <w:t xml:space="preserve"> nauczycieli i specjalistów </w:t>
      </w:r>
      <w:r w:rsidRPr="00F65E4F">
        <w:rPr>
          <w:rFonts w:ascii="Times New Roman" w:eastAsia="Times New Roman" w:hAnsi="Times New Roman" w:cs="Times New Roman"/>
          <w:sz w:val="24"/>
          <w:szCs w:val="24"/>
        </w:rPr>
        <w:t>w zakresie opracowania i realizacji indywidualnego programu edukacyjno-terapeutycznego ucznia posiadającego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E4F">
        <w:rPr>
          <w:rFonts w:ascii="Times New Roman" w:eastAsia="Times New Roman" w:hAnsi="Times New Roman" w:cs="Times New Roman"/>
          <w:sz w:val="24"/>
          <w:szCs w:val="24"/>
        </w:rPr>
        <w:t>orzeczenie o potrzebie kształcenia specjalnego, w tym zapewnienia mu pomocy psychologiczno-pedagogicznej;</w:t>
      </w:r>
    </w:p>
    <w:p w14:paraId="100E8B9B" w14:textId="02984538" w:rsidR="00F65E4F" w:rsidRDefault="00D62D45" w:rsidP="00F65E4F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45">
        <w:rPr>
          <w:rFonts w:ascii="Times New Roman" w:eastAsia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14:paraId="26A4345C" w14:textId="6CD154F3" w:rsidR="00695FD3" w:rsidRDefault="00695FD3" w:rsidP="00695FD3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rozpoznawaniu przyczyn niepowodzeń edukacyjnych uczniów lub trudności w ich funkcjonowaniu, w 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D3">
        <w:rPr>
          <w:rFonts w:ascii="Times New Roman" w:eastAsia="Times New Roman" w:hAnsi="Times New Roman" w:cs="Times New Roman"/>
          <w:sz w:val="24"/>
          <w:szCs w:val="24"/>
        </w:rPr>
        <w:t>barier i ograniczeń utrudniających funkcjonowanie ucznia i jego uczestnictwo w życiu szkoły lub placówki,</w:t>
      </w:r>
    </w:p>
    <w:p w14:paraId="35B4D887" w14:textId="4607EAB4" w:rsidR="00695FD3" w:rsidRDefault="00695FD3" w:rsidP="00695FD3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udzielaniu pomocy psychologiczno-pedagogicznej w bezpośredniej pracy z uczniem,</w:t>
      </w:r>
    </w:p>
    <w:p w14:paraId="38C3DF7F" w14:textId="0B596C04" w:rsidR="00695FD3" w:rsidRDefault="00695FD3" w:rsidP="00695FD3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dostosowaniu sposobów i metod pracy do indywidualnych potrzeb rozwojowych i edukacyjnych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D3">
        <w:rPr>
          <w:rFonts w:ascii="Times New Roman" w:eastAsia="Times New Roman" w:hAnsi="Times New Roman" w:cs="Times New Roman"/>
          <w:sz w:val="24"/>
          <w:szCs w:val="24"/>
        </w:rPr>
        <w:t>oraz jego możliwości psychofizycznych,</w:t>
      </w:r>
    </w:p>
    <w:p w14:paraId="009185A3" w14:textId="1A08EC04" w:rsidR="00695FD3" w:rsidRPr="00695FD3" w:rsidRDefault="00695FD3" w:rsidP="00695FD3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doborze metod, form kształcenia i środków dydaktycznych do potrzeb uczniów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6833B" w14:textId="304444E8" w:rsidR="00D62D45" w:rsidRDefault="00D62D45" w:rsidP="00F65E4F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45"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uczniom, rodzicom uczniów i nauczycielom;</w:t>
      </w:r>
    </w:p>
    <w:p w14:paraId="461443BC" w14:textId="6353107F" w:rsidR="00D62D45" w:rsidRDefault="00D62D45" w:rsidP="00F65E4F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45">
        <w:rPr>
          <w:rFonts w:ascii="Times New Roman" w:eastAsia="Times New Roman" w:hAnsi="Times New Roman" w:cs="Times New Roman"/>
          <w:sz w:val="24"/>
          <w:szCs w:val="24"/>
        </w:rPr>
        <w:t>współpraca, w zależności od potrzeb, z innymi podmiotami;</w:t>
      </w:r>
    </w:p>
    <w:p w14:paraId="4D73332B" w14:textId="22820AFD" w:rsidR="00D62D45" w:rsidRPr="00695FD3" w:rsidRDefault="00D62D45" w:rsidP="00D62D45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D3">
        <w:rPr>
          <w:rFonts w:ascii="Times New Roman" w:eastAsia="Times New Roman" w:hAnsi="Times New Roman" w:cs="Times New Roman"/>
          <w:sz w:val="24"/>
          <w:szCs w:val="24"/>
        </w:rPr>
        <w:t>przedstawianie radzie pedagogicznej propozycji w zakresie doskonalenia zawodowego nauczycieli szkoły w zakresie zadań określonych w pkt 1–5</w:t>
      </w:r>
      <w:r w:rsidR="00E8379A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5AA3E176" w14:textId="77777777" w:rsidR="00F65E4F" w:rsidRDefault="00F65E4F" w:rsidP="00F65E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F01BD" w14:textId="61403F51" w:rsidR="00780B55" w:rsidRDefault="001B24C9" w:rsidP="00780B5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B55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780B55" w:rsidRPr="00780B55">
        <w:rPr>
          <w:rFonts w:ascii="Times New Roman" w:eastAsia="Times New Roman" w:hAnsi="Times New Roman" w:cs="Times New Roman"/>
          <w:b/>
          <w:sz w:val="24"/>
          <w:szCs w:val="24"/>
        </w:rPr>
        <w:t xml:space="preserve"> §58 po słowach </w:t>
      </w:r>
      <w:r w:rsidR="00780B55" w:rsidRPr="00780B55">
        <w:rPr>
          <w:rFonts w:ascii="Times New Roman" w:eastAsia="Times New Roman" w:hAnsi="Times New Roman" w:cs="Times New Roman"/>
          <w:i/>
          <w:sz w:val="24"/>
          <w:szCs w:val="24"/>
        </w:rPr>
        <w:t xml:space="preserve">do zadań pedagoga specjalnego </w:t>
      </w:r>
      <w:r w:rsidR="00780B55" w:rsidRPr="00780B55">
        <w:rPr>
          <w:rFonts w:ascii="Times New Roman" w:eastAsia="Times New Roman" w:hAnsi="Times New Roman" w:cs="Times New Roman"/>
          <w:b/>
          <w:sz w:val="24"/>
          <w:szCs w:val="24"/>
        </w:rPr>
        <w:t xml:space="preserve">a przed słowami </w:t>
      </w:r>
      <w:r w:rsidR="00780B55" w:rsidRPr="00780B55">
        <w:rPr>
          <w:rFonts w:ascii="Times New Roman" w:eastAsia="Times New Roman" w:hAnsi="Times New Roman" w:cs="Times New Roman"/>
          <w:i/>
          <w:sz w:val="24"/>
          <w:szCs w:val="24"/>
        </w:rPr>
        <w:t xml:space="preserve">należą w szczególności </w:t>
      </w:r>
      <w:r w:rsidR="00780B55" w:rsidRPr="00780B55">
        <w:rPr>
          <w:rFonts w:ascii="Times New Roman" w:eastAsia="Times New Roman" w:hAnsi="Times New Roman" w:cs="Times New Roman"/>
          <w:b/>
          <w:sz w:val="24"/>
          <w:szCs w:val="24"/>
        </w:rPr>
        <w:t xml:space="preserve">dodaje się słowa </w:t>
      </w:r>
      <w:r w:rsidR="00780B55" w:rsidRPr="00780B55">
        <w:rPr>
          <w:rFonts w:ascii="Times New Roman" w:eastAsia="Times New Roman" w:hAnsi="Times New Roman" w:cs="Times New Roman"/>
          <w:i/>
          <w:sz w:val="24"/>
          <w:szCs w:val="24"/>
        </w:rPr>
        <w:t>w tym z kwalifikacjami z zakresu rehabilitacji i terapii SI</w:t>
      </w:r>
      <w:r w:rsidR="00780B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C9E97A" w14:textId="77777777" w:rsidR="00780B55" w:rsidRPr="00780B55" w:rsidRDefault="00780B55" w:rsidP="00780B55">
      <w:pPr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48264" w14:textId="7972A166" w:rsidR="001B24C9" w:rsidRDefault="00780B55" w:rsidP="009479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B24C9">
        <w:rPr>
          <w:rFonts w:ascii="Times New Roman" w:eastAsia="Times New Roman" w:hAnsi="Times New Roman" w:cs="Times New Roman"/>
          <w:b/>
          <w:sz w:val="24"/>
          <w:szCs w:val="24"/>
        </w:rPr>
        <w:t xml:space="preserve"> §75 ust. 2 otrzymuje brzmienie:</w:t>
      </w:r>
    </w:p>
    <w:p w14:paraId="2DBDC957" w14:textId="00461D14" w:rsidR="007575D5" w:rsidRDefault="001B24C9" w:rsidP="001B24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57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Ustala się następujące warunki wnoszenia i korzystania z telefonów komórkowych i innych urządzeń elektronicznych, zwanych dalej „sprzętem” przez uczniów na terenie szkoły:</w:t>
      </w:r>
    </w:p>
    <w:p w14:paraId="1E4521F7" w14:textId="7427901D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wnoszą na teren szkoły sprzęt na własną odpowiedzialność  i powinni przechowywać go w sposób niewidoczny dla innych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918060" w14:textId="4E5244E8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zkoła nie ponosi odpowiedzialności za zniszczenie, zagubienie czy kradzież ww. sprzętu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75151" w14:textId="37958BC2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odczas zajęć edukacyjnych, opiekuńczych, treningów, przerw międzylekcyjnych, uroczystości, a także zajęć pozalekcyjnych organizowanych na terenie szkoły obowiązuje zakaz korzystania przez uczniów z telefonów komórkowych i innych urządzeń elektronicznych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A165C" w14:textId="6237F103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bowiązuje bezwzględny zakaz korzystania z telefonów i innych urządzeń elektronicznych w toaletach oraz przebieralniach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EEAAF3" w14:textId="0994238A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odczas pobytu w szkole uczeń powinien mieć wyłączone i schowane: telefon komórkowy oraz inne urządzenia elektroniczne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623588" w14:textId="1A31708C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elefon komórkowy oraz inne urządzenia mogą zostać wykorzystane do komunikacji z rodzicami, po wcześniejszym uzyskaniu zgody nauczyciela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8EF13D" w14:textId="6723C587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szkole zapewniony jest stały środek komunikacji z rodzicami poprzez sekretariat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CCA47" w14:textId="4C922975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agrywanie lub inne dokumentowanie pracy szkoły i osób w niej przebywających za pomocą sprzętu bez pozyskania wyraźnej zgody osoby nagrywanej jest niedozwolone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F5574E" w14:textId="15665044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czasie zajęć edukacyjnych telefony komórkowe i inne urządzenia elektroniczne mogą być wykorzystane za zgodą nauczyciela, jeśli wymaga tego tok zajęć, w tym również do fotografowania niezbędnych materiałów umieszczonych przez nauczyciela;</w:t>
      </w:r>
    </w:p>
    <w:p w14:paraId="48ECA7DA" w14:textId="15EC5019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przypadku naruszenia zasad korzystania z telefonu komórkowego lub innych urządzeń elektronicznych nauczyciel prosi ucznia o schowanie telefonu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8C3AE" w14:textId="65860FB6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sytuacji, gdy uczeń nie wykonuje polecenia nauczyciela, ten wraz z uczniem udaje się do sekretariatu szkoły, gdzie telefon oddawany jest do depozytu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2D45">
        <w:rPr>
          <w:rFonts w:ascii="Times New Roman" w:eastAsia="Times New Roman" w:hAnsi="Times New Roman" w:cs="Times New Roman"/>
          <w:sz w:val="24"/>
          <w:szCs w:val="24"/>
        </w:rPr>
        <w:t>przy czym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D45">
        <w:rPr>
          <w:rFonts w:ascii="Times New Roman" w:eastAsia="Times New Roman" w:hAnsi="Times New Roman" w:cs="Times New Roman"/>
          <w:sz w:val="24"/>
          <w:szCs w:val="24"/>
        </w:rPr>
        <w:t>f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akt złożenia telefonu do depozytu jest dokumentowany przez szkołę</w:t>
      </w:r>
      <w:r w:rsidR="00D62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CDA31F" w14:textId="708D71E4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rzed oddaniem sprzętu do depozytu uczeń wyłącza telefon, może też wyciągnąć kartę SIM</w:t>
      </w:r>
      <w:r w:rsidR="00D62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746CDB" w14:textId="4CD0B4ED" w:rsidR="00F65E4F" w:rsidRDefault="00D62D4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piekunowie prawni dziecka informowani są o złożeniu sprzętu w depozycie za pośrednictwem systemu Librus. Wysyłana informacja wskazuje nr telefonu pod którym rodzicie mogą skontaktować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E7A8C3" w14:textId="5C9C4B7A" w:rsidR="001B24C9" w:rsidRPr="00F65E4F" w:rsidRDefault="00D62D4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o zakończenia zajęć lekcyjnych uczeń może odebrać sprzęt z depozytu, chyba że opiekunowie prawni zadecydują inaczej.”</w:t>
      </w:r>
    </w:p>
    <w:p w14:paraId="141F8C01" w14:textId="77777777" w:rsidR="006D70EE" w:rsidRDefault="006D70EE" w:rsidP="009479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D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FF" w14:textId="6E2877CB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uchwały powierza się dyrektorowi szkoły. </w:t>
      </w:r>
    </w:p>
    <w:p w14:paraId="00000100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101" w14:textId="77777777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00000102" w14:textId="77777777" w:rsidR="000E76E1" w:rsidRDefault="000E7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5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BD71706" w:rsidR="000E76E1" w:rsidRPr="00060357" w:rsidRDefault="00060357" w:rsidP="0006035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sectPr w:rsidR="000E76E1" w:rsidRPr="00060357">
      <w:footerReference w:type="default" r:id="rId8"/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3E05" w14:textId="77777777" w:rsidR="003E073D" w:rsidRDefault="003E073D" w:rsidP="00232438">
      <w:pPr>
        <w:spacing w:line="240" w:lineRule="auto"/>
      </w:pPr>
      <w:r>
        <w:separator/>
      </w:r>
    </w:p>
  </w:endnote>
  <w:endnote w:type="continuationSeparator" w:id="0">
    <w:p w14:paraId="31EFFC54" w14:textId="77777777" w:rsidR="003E073D" w:rsidRDefault="003E073D" w:rsidP="0023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5792"/>
      <w:docPartObj>
        <w:docPartGallery w:val="Page Numbers (Bottom of Page)"/>
        <w:docPartUnique/>
      </w:docPartObj>
    </w:sdtPr>
    <w:sdtEndPr/>
    <w:sdtContent>
      <w:p w14:paraId="30ECB51E" w14:textId="5A46C1A4" w:rsidR="005C24B9" w:rsidRDefault="005C2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46" w:rsidRPr="005D0946">
          <w:rPr>
            <w:noProof/>
            <w:lang w:val="pl-PL"/>
          </w:rPr>
          <w:t>3</w:t>
        </w:r>
        <w:r>
          <w:fldChar w:fldCharType="end"/>
        </w:r>
      </w:p>
    </w:sdtContent>
  </w:sdt>
  <w:p w14:paraId="2E454AC5" w14:textId="77777777" w:rsidR="005C24B9" w:rsidRDefault="005C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D2DC" w14:textId="77777777" w:rsidR="003E073D" w:rsidRDefault="003E073D" w:rsidP="00232438">
      <w:pPr>
        <w:spacing w:line="240" w:lineRule="auto"/>
      </w:pPr>
      <w:r>
        <w:separator/>
      </w:r>
    </w:p>
  </w:footnote>
  <w:footnote w:type="continuationSeparator" w:id="0">
    <w:p w14:paraId="68EE2F8D" w14:textId="77777777" w:rsidR="003E073D" w:rsidRDefault="003E073D" w:rsidP="0023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342"/>
    <w:multiLevelType w:val="hybridMultilevel"/>
    <w:tmpl w:val="EDEA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2F9"/>
    <w:multiLevelType w:val="hybridMultilevel"/>
    <w:tmpl w:val="2F8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10C"/>
    <w:multiLevelType w:val="hybridMultilevel"/>
    <w:tmpl w:val="7748A0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357F19"/>
    <w:multiLevelType w:val="multilevel"/>
    <w:tmpl w:val="8EBE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680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BF7"/>
    <w:multiLevelType w:val="multilevel"/>
    <w:tmpl w:val="83B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87C"/>
    <w:multiLevelType w:val="hybridMultilevel"/>
    <w:tmpl w:val="0FA2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0C18"/>
    <w:multiLevelType w:val="multilevel"/>
    <w:tmpl w:val="6A4A2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56B1"/>
    <w:multiLevelType w:val="hybridMultilevel"/>
    <w:tmpl w:val="78F6F3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51B"/>
    <w:multiLevelType w:val="multilevel"/>
    <w:tmpl w:val="2C6C6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FBB"/>
    <w:multiLevelType w:val="hybridMultilevel"/>
    <w:tmpl w:val="35FE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301F"/>
    <w:multiLevelType w:val="multilevel"/>
    <w:tmpl w:val="A948A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0723F84"/>
    <w:multiLevelType w:val="multilevel"/>
    <w:tmpl w:val="B24CB22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30F02403"/>
    <w:multiLevelType w:val="hybridMultilevel"/>
    <w:tmpl w:val="494679BE"/>
    <w:lvl w:ilvl="0" w:tplc="0C346E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2E3D30"/>
    <w:multiLevelType w:val="multilevel"/>
    <w:tmpl w:val="58FE65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C5D0AEB"/>
    <w:multiLevelType w:val="hybridMultilevel"/>
    <w:tmpl w:val="F154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06A5B"/>
    <w:multiLevelType w:val="hybridMultilevel"/>
    <w:tmpl w:val="2F8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BFB"/>
    <w:multiLevelType w:val="hybridMultilevel"/>
    <w:tmpl w:val="E81C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1A38"/>
    <w:multiLevelType w:val="hybridMultilevel"/>
    <w:tmpl w:val="CFBE479A"/>
    <w:lvl w:ilvl="0" w:tplc="C944B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20E9"/>
    <w:multiLevelType w:val="hybridMultilevel"/>
    <w:tmpl w:val="70F03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82B7F"/>
    <w:multiLevelType w:val="hybridMultilevel"/>
    <w:tmpl w:val="26B40D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B04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503A"/>
    <w:multiLevelType w:val="hybridMultilevel"/>
    <w:tmpl w:val="FC56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71065"/>
    <w:multiLevelType w:val="hybridMultilevel"/>
    <w:tmpl w:val="5B2E7C64"/>
    <w:lvl w:ilvl="0" w:tplc="F448045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1CF391C"/>
    <w:multiLevelType w:val="multilevel"/>
    <w:tmpl w:val="6E02B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6E4B"/>
    <w:multiLevelType w:val="hybridMultilevel"/>
    <w:tmpl w:val="DF28B78E"/>
    <w:lvl w:ilvl="0" w:tplc="9134EF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A01"/>
    <w:multiLevelType w:val="multilevel"/>
    <w:tmpl w:val="F10C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D38AA"/>
    <w:multiLevelType w:val="hybridMultilevel"/>
    <w:tmpl w:val="2626E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B6CDA"/>
    <w:multiLevelType w:val="multilevel"/>
    <w:tmpl w:val="7E0C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559"/>
    <w:multiLevelType w:val="multilevel"/>
    <w:tmpl w:val="A48CF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AB92853"/>
    <w:multiLevelType w:val="hybridMultilevel"/>
    <w:tmpl w:val="358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EDD"/>
    <w:multiLevelType w:val="multilevel"/>
    <w:tmpl w:val="63BA46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1A07609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F857B8"/>
    <w:multiLevelType w:val="hybridMultilevel"/>
    <w:tmpl w:val="DBC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0BBB"/>
    <w:multiLevelType w:val="multilevel"/>
    <w:tmpl w:val="8DC07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C6D5F"/>
    <w:multiLevelType w:val="multilevel"/>
    <w:tmpl w:val="5E98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52BF9"/>
    <w:multiLevelType w:val="hybridMultilevel"/>
    <w:tmpl w:val="FBB4DCC0"/>
    <w:lvl w:ilvl="0" w:tplc="EE54AF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D22FA7"/>
    <w:multiLevelType w:val="multilevel"/>
    <w:tmpl w:val="C3728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04B88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2876AB6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A3D3F56"/>
    <w:multiLevelType w:val="multilevel"/>
    <w:tmpl w:val="0D782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B90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C2B53BB"/>
    <w:multiLevelType w:val="hybridMultilevel"/>
    <w:tmpl w:val="EB1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5077"/>
    <w:multiLevelType w:val="multilevel"/>
    <w:tmpl w:val="9DECD544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3"/>
  </w:num>
  <w:num w:numId="5">
    <w:abstractNumId w:val="5"/>
  </w:num>
  <w:num w:numId="6">
    <w:abstractNumId w:val="31"/>
  </w:num>
  <w:num w:numId="7">
    <w:abstractNumId w:val="32"/>
  </w:num>
  <w:num w:numId="8">
    <w:abstractNumId w:val="7"/>
  </w:num>
  <w:num w:numId="9">
    <w:abstractNumId w:val="9"/>
  </w:num>
  <w:num w:numId="10">
    <w:abstractNumId w:val="35"/>
  </w:num>
  <w:num w:numId="11">
    <w:abstractNumId w:val="14"/>
  </w:num>
  <w:num w:numId="12">
    <w:abstractNumId w:val="37"/>
  </w:num>
  <w:num w:numId="13">
    <w:abstractNumId w:val="24"/>
  </w:num>
  <w:num w:numId="14">
    <w:abstractNumId w:val="12"/>
  </w:num>
  <w:num w:numId="15">
    <w:abstractNumId w:val="28"/>
  </w:num>
  <w:num w:numId="16">
    <w:abstractNumId w:val="4"/>
  </w:num>
  <w:num w:numId="17">
    <w:abstractNumId w:val="43"/>
  </w:num>
  <w:num w:numId="18">
    <w:abstractNumId w:val="0"/>
  </w:num>
  <w:num w:numId="19">
    <w:abstractNumId w:val="42"/>
  </w:num>
  <w:num w:numId="20">
    <w:abstractNumId w:val="21"/>
  </w:num>
  <w:num w:numId="21">
    <w:abstractNumId w:val="22"/>
  </w:num>
  <w:num w:numId="22">
    <w:abstractNumId w:val="23"/>
  </w:num>
  <w:num w:numId="23">
    <w:abstractNumId w:val="13"/>
  </w:num>
  <w:num w:numId="24">
    <w:abstractNumId w:val="33"/>
  </w:num>
  <w:num w:numId="25">
    <w:abstractNumId w:val="40"/>
  </w:num>
  <w:num w:numId="26">
    <w:abstractNumId w:val="6"/>
  </w:num>
  <w:num w:numId="27">
    <w:abstractNumId w:val="29"/>
  </w:num>
  <w:num w:numId="28">
    <w:abstractNumId w:val="25"/>
  </w:num>
  <w:num w:numId="29">
    <w:abstractNumId w:val="30"/>
  </w:num>
  <w:num w:numId="30">
    <w:abstractNumId w:val="17"/>
  </w:num>
  <w:num w:numId="31">
    <w:abstractNumId w:val="36"/>
  </w:num>
  <w:num w:numId="32">
    <w:abstractNumId w:val="8"/>
  </w:num>
  <w:num w:numId="33">
    <w:abstractNumId w:val="20"/>
  </w:num>
  <w:num w:numId="34">
    <w:abstractNumId w:val="38"/>
  </w:num>
  <w:num w:numId="35">
    <w:abstractNumId w:val="39"/>
  </w:num>
  <w:num w:numId="36">
    <w:abstractNumId w:val="41"/>
  </w:num>
  <w:num w:numId="37">
    <w:abstractNumId w:val="18"/>
  </w:num>
  <w:num w:numId="38">
    <w:abstractNumId w:val="10"/>
  </w:num>
  <w:num w:numId="39">
    <w:abstractNumId w:val="1"/>
  </w:num>
  <w:num w:numId="40">
    <w:abstractNumId w:val="16"/>
  </w:num>
  <w:num w:numId="41">
    <w:abstractNumId w:val="2"/>
  </w:num>
  <w:num w:numId="42">
    <w:abstractNumId w:val="19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1"/>
    <w:rsid w:val="00010B34"/>
    <w:rsid w:val="00060357"/>
    <w:rsid w:val="0006127C"/>
    <w:rsid w:val="00067E20"/>
    <w:rsid w:val="00091B90"/>
    <w:rsid w:val="00096949"/>
    <w:rsid w:val="000E76E1"/>
    <w:rsid w:val="000F054D"/>
    <w:rsid w:val="000F209E"/>
    <w:rsid w:val="000F497A"/>
    <w:rsid w:val="001541B0"/>
    <w:rsid w:val="00162B1D"/>
    <w:rsid w:val="00196F89"/>
    <w:rsid w:val="001B24C9"/>
    <w:rsid w:val="001C2CE1"/>
    <w:rsid w:val="00232438"/>
    <w:rsid w:val="0028583B"/>
    <w:rsid w:val="002A6E28"/>
    <w:rsid w:val="002B0F2C"/>
    <w:rsid w:val="002C47C6"/>
    <w:rsid w:val="002F29E1"/>
    <w:rsid w:val="003547A0"/>
    <w:rsid w:val="003B3071"/>
    <w:rsid w:val="003D4C5D"/>
    <w:rsid w:val="003E073D"/>
    <w:rsid w:val="00461C7B"/>
    <w:rsid w:val="00472770"/>
    <w:rsid w:val="004B3A54"/>
    <w:rsid w:val="004E47F3"/>
    <w:rsid w:val="004E6C53"/>
    <w:rsid w:val="004F212C"/>
    <w:rsid w:val="00504A5C"/>
    <w:rsid w:val="00521372"/>
    <w:rsid w:val="00536BD1"/>
    <w:rsid w:val="005372A8"/>
    <w:rsid w:val="00580F68"/>
    <w:rsid w:val="005A0971"/>
    <w:rsid w:val="005B0229"/>
    <w:rsid w:val="005C24B9"/>
    <w:rsid w:val="005D0946"/>
    <w:rsid w:val="005D1FF9"/>
    <w:rsid w:val="005E6571"/>
    <w:rsid w:val="006155FF"/>
    <w:rsid w:val="00684DB2"/>
    <w:rsid w:val="006855E9"/>
    <w:rsid w:val="00695FD3"/>
    <w:rsid w:val="006A61E6"/>
    <w:rsid w:val="006D70EE"/>
    <w:rsid w:val="007549DD"/>
    <w:rsid w:val="007575D5"/>
    <w:rsid w:val="00780B55"/>
    <w:rsid w:val="00782C0B"/>
    <w:rsid w:val="007927D0"/>
    <w:rsid w:val="007D56CA"/>
    <w:rsid w:val="008003E7"/>
    <w:rsid w:val="00807F4C"/>
    <w:rsid w:val="00810F2A"/>
    <w:rsid w:val="0081443E"/>
    <w:rsid w:val="008162F2"/>
    <w:rsid w:val="00824AA6"/>
    <w:rsid w:val="00852CFA"/>
    <w:rsid w:val="00872FBF"/>
    <w:rsid w:val="008B14C3"/>
    <w:rsid w:val="008B3A51"/>
    <w:rsid w:val="008F7C26"/>
    <w:rsid w:val="009372B1"/>
    <w:rsid w:val="00947975"/>
    <w:rsid w:val="009675DD"/>
    <w:rsid w:val="00993FC2"/>
    <w:rsid w:val="009A7D62"/>
    <w:rsid w:val="009E55EF"/>
    <w:rsid w:val="00A07C14"/>
    <w:rsid w:val="00A34ADE"/>
    <w:rsid w:val="00A90E5C"/>
    <w:rsid w:val="00AE2AED"/>
    <w:rsid w:val="00B00D68"/>
    <w:rsid w:val="00B23B4C"/>
    <w:rsid w:val="00B86C2D"/>
    <w:rsid w:val="00B9128C"/>
    <w:rsid w:val="00C01B7B"/>
    <w:rsid w:val="00C20240"/>
    <w:rsid w:val="00C22411"/>
    <w:rsid w:val="00C3617B"/>
    <w:rsid w:val="00C40288"/>
    <w:rsid w:val="00C45E17"/>
    <w:rsid w:val="00C61B71"/>
    <w:rsid w:val="00C84203"/>
    <w:rsid w:val="00CA51FB"/>
    <w:rsid w:val="00CB26CD"/>
    <w:rsid w:val="00CB4188"/>
    <w:rsid w:val="00CF7103"/>
    <w:rsid w:val="00D01FC3"/>
    <w:rsid w:val="00D17374"/>
    <w:rsid w:val="00D21E4F"/>
    <w:rsid w:val="00D54954"/>
    <w:rsid w:val="00D62D45"/>
    <w:rsid w:val="00DA6648"/>
    <w:rsid w:val="00E12F66"/>
    <w:rsid w:val="00E23941"/>
    <w:rsid w:val="00E26210"/>
    <w:rsid w:val="00E810A6"/>
    <w:rsid w:val="00E8379A"/>
    <w:rsid w:val="00EC1521"/>
    <w:rsid w:val="00ED7DF0"/>
    <w:rsid w:val="00EF45F1"/>
    <w:rsid w:val="00F44C3A"/>
    <w:rsid w:val="00F65E4F"/>
    <w:rsid w:val="00F8424E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9A9"/>
  <w15:docId w15:val="{1010DA58-3BD2-4A2C-8108-54F84A9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38"/>
  </w:style>
  <w:style w:type="paragraph" w:styleId="Stopka">
    <w:name w:val="footer"/>
    <w:basedOn w:val="Normalny"/>
    <w:link w:val="Stopka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38"/>
  </w:style>
  <w:style w:type="paragraph" w:styleId="Akapitzlist">
    <w:name w:val="List Paragraph"/>
    <w:basedOn w:val="Normalny"/>
    <w:uiPriority w:val="34"/>
    <w:qFormat/>
    <w:rsid w:val="00967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C70A-8603-4C1F-ABF8-46DC115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Skopińska</dc:creator>
  <cp:lastModifiedBy>SP330</cp:lastModifiedBy>
  <cp:revision>2</cp:revision>
  <cp:lastPrinted>2022-01-31T09:17:00Z</cp:lastPrinted>
  <dcterms:created xsi:type="dcterms:W3CDTF">2022-09-01T12:53:00Z</dcterms:created>
  <dcterms:modified xsi:type="dcterms:W3CDTF">2022-09-01T12:53:00Z</dcterms:modified>
</cp:coreProperties>
</file>