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D2" w:rsidRDefault="00A016D2" w:rsidP="003676CA">
      <w:pPr>
        <w:pStyle w:val="Tekstpodstawowy"/>
        <w:tabs>
          <w:tab w:val="left" w:pos="8183"/>
        </w:tabs>
        <w:spacing w:before="86"/>
        <w:ind w:left="884" w:right="889" w:firstLine="250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 w:rsidR="0021030B">
        <w:t xml:space="preserve"> 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A016D2" w:rsidRPr="00A016D2" w:rsidRDefault="00A016D2" w:rsidP="00A016D2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A016D2">
        <w:rPr>
          <w:lang w:val="en-US"/>
        </w:rPr>
        <w:t>Mandarynki</w:t>
      </w:r>
      <w:proofErr w:type="spellEnd"/>
      <w:r w:rsidRPr="00A016D2">
        <w:rPr>
          <w:spacing w:val="-2"/>
          <w:lang w:val="en-US"/>
        </w:rPr>
        <w:t xml:space="preserve"> </w:t>
      </w:r>
      <w:r w:rsidRPr="00A016D2">
        <w:rPr>
          <w:lang w:val="en-US"/>
        </w:rPr>
        <w:t>1</w:t>
      </w:r>
    </w:p>
    <w:p w:rsidR="00A016D2" w:rsidRPr="00811ABD" w:rsidRDefault="00A016D2" w:rsidP="00A016D2">
      <w:pPr>
        <w:pStyle w:val="Tekstpodstawowy"/>
        <w:ind w:left="884" w:right="885"/>
        <w:jc w:val="center"/>
      </w:pPr>
      <w:r w:rsidRPr="00A016D2">
        <w:rPr>
          <w:lang w:val="en-US"/>
        </w:rPr>
        <w:t>Tel.:</w:t>
      </w:r>
      <w:r w:rsidRPr="00A016D2">
        <w:rPr>
          <w:spacing w:val="-1"/>
          <w:lang w:val="en-US"/>
        </w:rPr>
        <w:t xml:space="preserve"> </w:t>
      </w:r>
      <w:r w:rsidRPr="00A016D2">
        <w:rPr>
          <w:lang w:val="en-US"/>
        </w:rPr>
        <w:t>226487929,</w:t>
      </w:r>
      <w:r w:rsidRPr="00A016D2">
        <w:rPr>
          <w:spacing w:val="-1"/>
          <w:lang w:val="en-US"/>
        </w:rPr>
        <w:t xml:space="preserve"> </w:t>
      </w:r>
      <w:r w:rsidRPr="00A016D2">
        <w:rPr>
          <w:lang w:val="en-US"/>
        </w:rPr>
        <w:t>fax.:</w:t>
      </w:r>
      <w:bookmarkStart w:id="0" w:name="_GoBack"/>
      <w:bookmarkEnd w:id="0"/>
      <w:r w:rsidRPr="00811ABD">
        <w:t>226487929</w:t>
      </w:r>
    </w:p>
    <w:p w:rsidR="00A016D2" w:rsidRPr="00811ABD" w:rsidRDefault="00811ABD" w:rsidP="00A016D2">
      <w:pPr>
        <w:pStyle w:val="Tekstpodstawowy"/>
        <w:ind w:left="884" w:right="885"/>
        <w:jc w:val="center"/>
      </w:pPr>
      <w:hyperlink w:history="1">
        <w:r w:rsidR="00D26FAA" w:rsidRPr="009F54B0">
          <w:rPr>
            <w:rStyle w:val="Hipercze"/>
            <w:color w:val="auto"/>
            <w:u w:val="none"/>
          </w:rPr>
          <w:t>sp330.ursynow.warszawa.pl,</w:t>
        </w:r>
        <w:r w:rsidR="00D26FAA" w:rsidRPr="009F54B0">
          <w:rPr>
            <w:rStyle w:val="Hipercze"/>
            <w:color w:val="auto"/>
            <w:u w:val="none"/>
          </w:rPr>
          <w:br/>
        </w:r>
      </w:hyperlink>
      <w:r w:rsidR="00D26FAA">
        <w:t xml:space="preserve"> </w:t>
      </w:r>
      <w:r w:rsidR="00D26FAA" w:rsidRPr="009F54B0">
        <w:t xml:space="preserve">e-mail: </w:t>
      </w:r>
      <w:hyperlink r:id="rId5" w:history="1">
        <w:r w:rsidR="00D26FAA" w:rsidRPr="009F54B0">
          <w:rPr>
            <w:rStyle w:val="Hipercze"/>
            <w:color w:val="auto"/>
            <w:u w:val="none"/>
          </w:rPr>
          <w:t>sp330@eduwarszawa.pl</w:t>
        </w:r>
      </w:hyperlink>
    </w:p>
    <w:p w:rsidR="00A016D2" w:rsidRDefault="00A016D2" w:rsidP="008465AF">
      <w:pPr>
        <w:tabs>
          <w:tab w:val="left" w:pos="825"/>
        </w:tabs>
        <w:spacing w:before="90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ABD">
        <w:br/>
      </w:r>
      <w:r w:rsidRPr="00811ABD">
        <w:br/>
      </w:r>
      <w:r w:rsidRPr="00811ABD">
        <w:br/>
      </w:r>
      <w:r w:rsidRPr="005C5D0E">
        <w:rPr>
          <w:rFonts w:ascii="Times New Roman" w:hAnsi="Times New Roman" w:cs="Times New Roman"/>
          <w:b/>
          <w:bCs/>
          <w:sz w:val="24"/>
          <w:szCs w:val="24"/>
        </w:rPr>
        <w:t>KRADZIEŻ W SZKOLE</w:t>
      </w:r>
    </w:p>
    <w:p w:rsidR="00A016D2" w:rsidRDefault="00A016D2" w:rsidP="00A016D2">
      <w:pPr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16D2" w:rsidRDefault="00A016D2" w:rsidP="00A016D2">
      <w:pPr>
        <w:ind w:right="120"/>
        <w:jc w:val="both"/>
        <w:rPr>
          <w:rFonts w:ascii="Times New Roman" w:hAnsi="Times New Roman" w:cs="Times New Roman"/>
          <w:b/>
          <w:sz w:val="24"/>
        </w:rPr>
      </w:pPr>
      <w:r w:rsidRPr="005C5D0E">
        <w:rPr>
          <w:rFonts w:ascii="Times New Roman" w:hAnsi="Times New Roman" w:cs="Times New Roman"/>
          <w:b/>
          <w:sz w:val="24"/>
        </w:rPr>
        <w:t>Cel:</w:t>
      </w:r>
      <w:r w:rsidRPr="005C5D0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C5D0E">
        <w:rPr>
          <w:rFonts w:ascii="Times New Roman" w:hAnsi="Times New Roman" w:cs="Times New Roman"/>
          <w:b/>
          <w:sz w:val="24"/>
        </w:rPr>
        <w:t>Procedura</w:t>
      </w:r>
      <w:r w:rsidRPr="005C5D0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C5D0E">
        <w:rPr>
          <w:rFonts w:ascii="Times New Roman" w:hAnsi="Times New Roman" w:cs="Times New Roman"/>
          <w:b/>
          <w:sz w:val="24"/>
        </w:rPr>
        <w:t>określa</w:t>
      </w:r>
      <w:r w:rsidRPr="005C5D0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C5D0E">
        <w:rPr>
          <w:rFonts w:ascii="Times New Roman" w:hAnsi="Times New Roman" w:cs="Times New Roman"/>
          <w:b/>
          <w:sz w:val="24"/>
        </w:rPr>
        <w:t>postępowanie</w:t>
      </w:r>
      <w:r w:rsidRPr="005C5D0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C5D0E">
        <w:rPr>
          <w:rFonts w:ascii="Times New Roman" w:hAnsi="Times New Roman" w:cs="Times New Roman"/>
          <w:b/>
          <w:sz w:val="24"/>
        </w:rPr>
        <w:t>nauczycieli/pracowników</w:t>
      </w:r>
      <w:r w:rsidRPr="005C5D0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C5D0E">
        <w:rPr>
          <w:rFonts w:ascii="Times New Roman" w:hAnsi="Times New Roman" w:cs="Times New Roman"/>
          <w:b/>
          <w:sz w:val="24"/>
        </w:rPr>
        <w:t>szkoły</w:t>
      </w:r>
      <w:r w:rsidRPr="005C5D0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C5D0E">
        <w:rPr>
          <w:rFonts w:ascii="Times New Roman" w:hAnsi="Times New Roman" w:cs="Times New Roman"/>
          <w:b/>
          <w:sz w:val="24"/>
        </w:rPr>
        <w:t>wobec</w:t>
      </w:r>
      <w:r w:rsidRPr="005C5D0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C5D0E">
        <w:rPr>
          <w:rFonts w:ascii="Times New Roman" w:hAnsi="Times New Roman" w:cs="Times New Roman"/>
          <w:b/>
          <w:sz w:val="24"/>
        </w:rPr>
        <w:t>ucznia/uczniów,</w:t>
      </w:r>
      <w:r w:rsidRPr="005C5D0E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C5D0E">
        <w:rPr>
          <w:rFonts w:ascii="Times New Roman" w:hAnsi="Times New Roman" w:cs="Times New Roman"/>
          <w:b/>
          <w:sz w:val="24"/>
        </w:rPr>
        <w:t>którzy dokonali kradzieży w</w:t>
      </w:r>
      <w:r w:rsidRPr="005C5D0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C5D0E">
        <w:rPr>
          <w:rFonts w:ascii="Times New Roman" w:hAnsi="Times New Roman" w:cs="Times New Roman"/>
          <w:b/>
          <w:sz w:val="24"/>
        </w:rPr>
        <w:t>szkole.</w:t>
      </w:r>
    </w:p>
    <w:p w:rsidR="00A016D2" w:rsidRPr="00AC63AF" w:rsidRDefault="00A016D2" w:rsidP="00A016D2">
      <w:pPr>
        <w:ind w:right="120"/>
        <w:jc w:val="both"/>
        <w:rPr>
          <w:rFonts w:ascii="Times New Roman" w:hAnsi="Times New Roman" w:cs="Times New Roman"/>
          <w:bCs/>
          <w:sz w:val="24"/>
        </w:rPr>
      </w:pPr>
      <w:r w:rsidRPr="00AC63AF">
        <w:rPr>
          <w:rFonts w:ascii="Times New Roman" w:hAnsi="Times New Roman" w:cs="Times New Roman"/>
          <w:bCs/>
          <w:sz w:val="24"/>
        </w:rPr>
        <w:t>Zakres obowiązywania: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 xml:space="preserve"> 1.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825"/>
              </w:tabs>
              <w:ind w:right="111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Poszkodowany uczeń ma obowiązek zawiadomić prowadzącego zajęcia o kradzieży,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natychmiast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po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stwierdzeniu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tego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faktu,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(jeśli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kradzież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nastąpiła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przerwie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–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wychowawcę</w:t>
            </w:r>
            <w:r w:rsidRPr="00AC63A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lub pedagoga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szkolnego).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1.1.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85"/>
              </w:tabs>
              <w:spacing w:before="3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Prowadzący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przerywa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zajęcia,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ustala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okoliczności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zdarzenia,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przeprowadza</w:t>
            </w:r>
            <w:r w:rsidRPr="00AC63A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rozmowy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grupą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(poinformowanie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o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możliwych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konsekwencjach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czynu),</w:t>
            </w:r>
            <w:r w:rsidRPr="00AC63A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następnie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zawiadamia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wychowawcę,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psychologa,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pedagoga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lub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Dyrektora/wicedyrektora.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1.2.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85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Jeśli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jest</w:t>
            </w:r>
            <w:r w:rsidRPr="00AC63A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taka</w:t>
            </w:r>
            <w:r w:rsidRPr="00AC63A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potrzeba,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Dyrektor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przegląda</w:t>
            </w:r>
            <w:r w:rsidRPr="00AC63A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zapis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monitoringu.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1.3.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85"/>
              </w:tabs>
              <w:spacing w:before="1"/>
              <w:ind w:right="112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Jeśli możliwe jest określenie osoby/grupy osób, które mogły dokonać kradzieży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(wskazania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poszkodowanego,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świadków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zdarzenia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czy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nagrania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monitoringu),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sekretariat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wzywa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do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natychmiastowego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stawiennictwa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rodziców/opiekunów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prawnych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uczniów.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Do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czasu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przybycia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rodziców/opiekunów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uczeń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lub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grupa</w:t>
            </w:r>
            <w:r w:rsidRPr="00AC63A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uczniów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przebywa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w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pokoju pedagoga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lub psychologa.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1.4.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8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W obecności rodziców/opiekunów prawnych nauczyciel prosi, aby uczeń/wszyscy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uczniowie pojedynczo (w oddzielnym pomieszczeniu, by nie było to stresujące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i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naznaczające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sprawcę)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opróżnili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tornistry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i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zawartość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kieszeni,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sam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nie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przeszukuje.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(Nauczyciel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nie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ma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prawa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samodzielnie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wykonać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czynność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przeszukania odzieży ani teczki ucznia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– jest to czynność zastrzeżona wyłącznie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dla Policji).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 xml:space="preserve"> 2.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825"/>
              </w:tabs>
              <w:spacing w:line="27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W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przypadku</w:t>
            </w:r>
            <w:r w:rsidRPr="00AC63A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znalezienia rzeczy</w:t>
            </w:r>
            <w:r w:rsidRPr="00AC63A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bez ustalenia</w:t>
            </w:r>
            <w:r w:rsidRPr="00AC63A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sprawcy: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2.1.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85"/>
              </w:tabs>
              <w:spacing w:before="3" w:line="237" w:lineRule="auto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nauczyciel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powiadamia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pedagoga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szkolnego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lub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psychologa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oraz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Dyrektora/wicedyrektora</w:t>
            </w:r>
            <w:r w:rsidRPr="00AC63AF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szkoły,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2.2.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85"/>
              </w:tabs>
              <w:spacing w:before="5" w:line="237" w:lineRule="auto"/>
              <w:ind w:right="123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pedagog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spisuje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protokół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przebiegu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zdarzenia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i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powiadamia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wychowawcę,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poszkodowanego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ucznia oraz jego</w:t>
            </w:r>
            <w:r w:rsidRPr="00AC63AF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rodziców/opiekunów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prawnych.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 xml:space="preserve"> 3.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W</w:t>
            </w:r>
            <w:r w:rsidRPr="00AC63A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przypadku ustalenia</w:t>
            </w:r>
            <w:r w:rsidRPr="00AC63A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sprawcy/sprawców</w:t>
            </w:r>
            <w:r w:rsidRPr="00AC63AF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kradzieży</w:t>
            </w:r>
            <w:r w:rsidRPr="00AC63A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następuje: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3.1.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84"/>
                <w:tab w:val="left" w:pos="1185"/>
              </w:tabs>
              <w:spacing w:before="4" w:line="237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rozmowa</w:t>
            </w:r>
            <w:r w:rsidRPr="00AC63AF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wychowawcy,</w:t>
            </w:r>
            <w:r w:rsidRPr="00AC63AF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pedagoga</w:t>
            </w:r>
            <w:r w:rsidRPr="00AC63AF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ze</w:t>
            </w:r>
            <w:r w:rsidRPr="00AC63AF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sprawcą/sprawcami</w:t>
            </w:r>
            <w:r w:rsidRPr="00AC63AF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kradzieży</w:t>
            </w:r>
            <w:r w:rsidRPr="00AC63AF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oraz</w:t>
            </w:r>
            <w:r w:rsidRPr="00AC63AF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ich</w:t>
            </w:r>
            <w:r w:rsidRPr="00AC63A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rodzicami/opiekunami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prawnymi,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3.2.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84"/>
                <w:tab w:val="left" w:pos="1185"/>
              </w:tabs>
              <w:spacing w:before="3" w:line="29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zadośćuczynienie</w:t>
            </w:r>
            <w:r w:rsidRPr="00AC63A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pokrzywdzonemu</w:t>
            </w:r>
            <w:r w:rsidRPr="00AC63A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(zwrot</w:t>
            </w:r>
            <w:r w:rsidRPr="00AC63A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przedmiotów,</w:t>
            </w:r>
            <w:r w:rsidRPr="00AC63A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przeprosiny),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3.3.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84"/>
                <w:tab w:val="left" w:pos="1185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wyciągnięcie</w:t>
            </w:r>
            <w:r w:rsidRPr="00AC63A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konsekwencji</w:t>
            </w:r>
            <w:r w:rsidRPr="00AC63A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zgodnie</w:t>
            </w:r>
            <w:r w:rsidRPr="00AC63A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</w:t>
            </w:r>
            <w:r w:rsidRPr="00AC63A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zapisami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w</w:t>
            </w:r>
            <w:r w:rsidRPr="00AC63A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statucie.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825"/>
              </w:tabs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Udowodnioną</w:t>
            </w:r>
            <w:r w:rsidRPr="00AC63AF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kradzież</w:t>
            </w:r>
            <w:r w:rsidRPr="00AC63AF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Dyrektor</w:t>
            </w:r>
            <w:r w:rsidRPr="00AC63AF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szkoły</w:t>
            </w:r>
            <w:r w:rsidRPr="00AC63AF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zgłasza</w:t>
            </w:r>
            <w:r w:rsidRPr="00AC63AF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na</w:t>
            </w:r>
            <w:r w:rsidRPr="00AC63AF">
              <w:rPr>
                <w:rFonts w:ascii="Times New Roman" w:hAnsi="Times New Roman" w:cs="Times New Roman"/>
                <w:spacing w:val="7"/>
                <w:sz w:val="24"/>
              </w:rPr>
              <w:t xml:space="preserve"> P</w:t>
            </w:r>
            <w:r w:rsidRPr="00AC63AF">
              <w:rPr>
                <w:rFonts w:ascii="Times New Roman" w:hAnsi="Times New Roman" w:cs="Times New Roman"/>
                <w:sz w:val="24"/>
              </w:rPr>
              <w:t>olicję</w:t>
            </w:r>
            <w:r w:rsidRPr="00AC63AF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oraz</w:t>
            </w:r>
            <w:r w:rsidRPr="00AC63AF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kieruje</w:t>
            </w:r>
            <w:r w:rsidRPr="00AC63AF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pismo</w:t>
            </w:r>
            <w:r w:rsidRPr="00AC63AF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do</w:t>
            </w:r>
            <w:r w:rsidRPr="00AC63AF">
              <w:rPr>
                <w:rFonts w:ascii="Times New Roman" w:hAnsi="Times New Roman" w:cs="Times New Roman"/>
                <w:spacing w:val="8"/>
                <w:sz w:val="24"/>
              </w:rPr>
              <w:t xml:space="preserve"> S</w:t>
            </w:r>
            <w:r w:rsidRPr="00AC63AF">
              <w:rPr>
                <w:rFonts w:ascii="Times New Roman" w:hAnsi="Times New Roman" w:cs="Times New Roman"/>
                <w:sz w:val="24"/>
              </w:rPr>
              <w:t xml:space="preserve">ądu </w:t>
            </w:r>
            <w:r w:rsidRPr="00AC63AF">
              <w:rPr>
                <w:rFonts w:ascii="Times New Roman" w:hAnsi="Times New Roman" w:cs="Times New Roman"/>
                <w:spacing w:val="-57"/>
                <w:sz w:val="24"/>
              </w:rPr>
              <w:t xml:space="preserve"> R</w:t>
            </w:r>
            <w:r w:rsidRPr="00AC63AF">
              <w:rPr>
                <w:rFonts w:ascii="Times New Roman" w:hAnsi="Times New Roman" w:cs="Times New Roman"/>
                <w:sz w:val="24"/>
              </w:rPr>
              <w:t>odzinnego.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W przypadku</w:t>
            </w:r>
            <w:r w:rsidRPr="00AC63AF">
              <w:rPr>
                <w:rFonts w:ascii="Times New Roman" w:hAnsi="Times New Roman" w:cs="Times New Roman"/>
                <w:sz w:val="24"/>
              </w:rPr>
              <w:tab/>
              <w:t>nieznalezienia</w:t>
            </w:r>
            <w:r w:rsidRPr="00AC63AF">
              <w:rPr>
                <w:rFonts w:ascii="Times New Roman" w:hAnsi="Times New Roman" w:cs="Times New Roman"/>
                <w:sz w:val="24"/>
              </w:rPr>
              <w:tab/>
              <w:t xml:space="preserve">skradzionej rzeczy i trudności z 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>ustaleniem</w:t>
            </w:r>
            <w:r w:rsidRPr="00AC63A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sprawcy/sprawców: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5.1.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96"/>
                <w:tab w:val="left" w:pos="1197"/>
                <w:tab w:val="left" w:pos="2568"/>
                <w:tab w:val="left" w:pos="4089"/>
                <w:tab w:val="left" w:pos="5358"/>
                <w:tab w:val="left" w:pos="6678"/>
                <w:tab w:val="left" w:pos="7333"/>
                <w:tab w:val="left" w:pos="8774"/>
              </w:tabs>
              <w:spacing w:before="4" w:line="237" w:lineRule="auto"/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nauczyciel</w:t>
            </w:r>
            <w:r w:rsidRPr="00AC63AF">
              <w:rPr>
                <w:rFonts w:ascii="Times New Roman" w:hAnsi="Times New Roman" w:cs="Times New Roman"/>
                <w:sz w:val="24"/>
              </w:rPr>
              <w:tab/>
              <w:t>powiadamia</w:t>
            </w:r>
            <w:r w:rsidRPr="00AC63AF">
              <w:rPr>
                <w:rFonts w:ascii="Times New Roman" w:hAnsi="Times New Roman" w:cs="Times New Roman"/>
                <w:sz w:val="24"/>
              </w:rPr>
              <w:tab/>
              <w:t xml:space="preserve">pedagoga szkolnego lub psychologa 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oraz </w:t>
            </w:r>
            <w:r w:rsidRPr="00AC63AF">
              <w:rPr>
                <w:rFonts w:ascii="Times New Roman" w:hAnsi="Times New Roman" w:cs="Times New Roman"/>
                <w:sz w:val="24"/>
              </w:rPr>
              <w:t>Dyrektora/wicedyrektora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szkoły,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5.2.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pedagog spisuje protokół z przebiegu zdarzenia i powiadamia rodziców poszkodowanego.</w:t>
            </w:r>
          </w:p>
        </w:tc>
      </w:tr>
    </w:tbl>
    <w:p w:rsidR="00F13036" w:rsidRPr="00A016D2" w:rsidRDefault="00F13036"/>
    <w:sectPr w:rsidR="00F13036" w:rsidRPr="00A016D2" w:rsidSect="0088454F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B4"/>
    <w:rsid w:val="0021030B"/>
    <w:rsid w:val="003676CA"/>
    <w:rsid w:val="00811ABD"/>
    <w:rsid w:val="008465AF"/>
    <w:rsid w:val="0088454F"/>
    <w:rsid w:val="00A016D2"/>
    <w:rsid w:val="00B61494"/>
    <w:rsid w:val="00D26FAA"/>
    <w:rsid w:val="00D46BB4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C61A"/>
  <w15:chartTrackingRefBased/>
  <w15:docId w15:val="{B08C516F-C912-4715-8C57-6895A112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016D2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16D2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A0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6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30@eduwarszaw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3</cp:revision>
  <dcterms:created xsi:type="dcterms:W3CDTF">2022-08-26T06:17:00Z</dcterms:created>
  <dcterms:modified xsi:type="dcterms:W3CDTF">2022-08-31T09:11:00Z</dcterms:modified>
</cp:coreProperties>
</file>